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777" w:rsidRPr="001E1777" w:rsidRDefault="001E1777" w:rsidP="001E1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proofErr w:type="spellStart"/>
      <w:r w:rsidRPr="001E1777">
        <w:rPr>
          <w:b/>
          <w:bCs/>
          <w:sz w:val="28"/>
          <w:szCs w:val="28"/>
          <w:u w:val="single"/>
        </w:rPr>
        <w:t>Machan</w:t>
      </w:r>
      <w:proofErr w:type="spellEnd"/>
      <w:r w:rsidRPr="001E1777">
        <w:rPr>
          <w:b/>
          <w:bCs/>
          <w:sz w:val="28"/>
          <w:szCs w:val="28"/>
          <w:u w:val="single"/>
        </w:rPr>
        <w:t xml:space="preserve"> Farming: A New Path of Growth</w:t>
      </w:r>
    </w:p>
    <w:p w:rsidR="001E1777" w:rsidRPr="001E1777" w:rsidRDefault="001E1777" w:rsidP="001E177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E177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Name:</w:t>
      </w:r>
      <w:r w:rsidRPr="001E17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  <w:u w:val="single"/>
        </w:rPr>
        <w:t>Sabita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Singh</w:t>
      </w:r>
      <w:r w:rsidRPr="001E1777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  <w:r w:rsidRPr="001E1777">
        <w:rPr>
          <w:rFonts w:ascii="Times New Roman" w:eastAsia="Times New Roman" w:hAnsi="Times New Roman" w:cs="Times New Roman"/>
          <w:b/>
          <w:bCs/>
          <w:sz w:val="24"/>
          <w:szCs w:val="24"/>
        </w:rPr>
        <w:t>Husband:</w:t>
      </w:r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 Ganesh Singh</w:t>
      </w:r>
      <w:r w:rsidRPr="001E1777">
        <w:rPr>
          <w:rFonts w:ascii="Times New Roman" w:eastAsia="Times New Roman" w:hAnsi="Times New Roman" w:cs="Times New Roman"/>
          <w:sz w:val="24"/>
          <w:szCs w:val="24"/>
        </w:rPr>
        <w:br/>
      </w:r>
      <w:r w:rsidRPr="001E1777">
        <w:rPr>
          <w:rFonts w:ascii="Times New Roman" w:eastAsia="Times New Roman" w:hAnsi="Times New Roman" w:cs="Times New Roman"/>
          <w:b/>
          <w:bCs/>
          <w:sz w:val="24"/>
          <w:szCs w:val="24"/>
        </w:rPr>
        <w:t>Village:</w:t>
      </w:r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Gitilata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1E1777">
        <w:rPr>
          <w:rFonts w:ascii="Times New Roman" w:eastAsia="Times New Roman" w:hAnsi="Times New Roman" w:cs="Times New Roman"/>
          <w:b/>
          <w:bCs/>
          <w:sz w:val="24"/>
          <w:szCs w:val="24"/>
        </w:rPr>
        <w:t>Panchayat</w:t>
      </w:r>
      <w:proofErr w:type="spellEnd"/>
      <w:r w:rsidRPr="001E1777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Tentla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br/>
      </w:r>
      <w:r w:rsidRPr="001E1777">
        <w:rPr>
          <w:rFonts w:ascii="Times New Roman" w:eastAsia="Times New Roman" w:hAnsi="Times New Roman" w:cs="Times New Roman"/>
          <w:b/>
          <w:bCs/>
          <w:sz w:val="24"/>
          <w:szCs w:val="24"/>
        </w:rPr>
        <w:t>Block:</w:t>
      </w:r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Potka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br/>
      </w:r>
      <w:r w:rsidRPr="001E1777">
        <w:rPr>
          <w:rFonts w:ascii="Times New Roman" w:eastAsia="Times New Roman" w:hAnsi="Times New Roman" w:cs="Times New Roman"/>
          <w:b/>
          <w:bCs/>
          <w:sz w:val="24"/>
          <w:szCs w:val="24"/>
        </w:rPr>
        <w:t>District:</w:t>
      </w:r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 East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Singhbhum</w:t>
      </w:r>
      <w:proofErr w:type="spellEnd"/>
    </w:p>
    <w:p w:rsidR="001E1777" w:rsidRPr="001E1777" w:rsidRDefault="001E1777" w:rsidP="001E1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Sabita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 Singh, a resident of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Gitilata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 village, is an inspiring example of how training and small initiatives can bring about meaningful change in rural livelihoods. Her husband, Ganesh Singh, works as a laborer in the village. However,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Sabita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 decided to take a step forward and contribute to her family’s well-being in a more sustainable way.</w:t>
      </w:r>
    </w:p>
    <w:p w:rsidR="001E1777" w:rsidRPr="001E1777" w:rsidRDefault="001E1777" w:rsidP="001E1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As an active member of the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Bhumij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Kisan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 Club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Samiti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, formed under the initiative of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Samekit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 Jan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Vikas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 Kendra, she took part in agricultural training provided by the </w:t>
      </w:r>
      <w:proofErr w:type="spellStart"/>
      <w:r w:rsidR="00697DAF">
        <w:rPr>
          <w:rFonts w:ascii="Times New Roman" w:eastAsia="Times New Roman" w:hAnsi="Times New Roman" w:cs="Times New Roman"/>
          <w:sz w:val="24"/>
          <w:szCs w:val="24"/>
        </w:rPr>
        <w:t>Samekit</w:t>
      </w:r>
      <w:proofErr w:type="spellEnd"/>
      <w:r w:rsidR="00697DAF">
        <w:rPr>
          <w:rFonts w:ascii="Times New Roman" w:eastAsia="Times New Roman" w:hAnsi="Times New Roman" w:cs="Times New Roman"/>
          <w:sz w:val="24"/>
          <w:szCs w:val="24"/>
        </w:rPr>
        <w:t xml:space="preserve"> Jan </w:t>
      </w:r>
      <w:proofErr w:type="spellStart"/>
      <w:r w:rsidR="00697DAF">
        <w:rPr>
          <w:rFonts w:ascii="Times New Roman" w:eastAsia="Times New Roman" w:hAnsi="Times New Roman" w:cs="Times New Roman"/>
          <w:sz w:val="24"/>
          <w:szCs w:val="24"/>
        </w:rPr>
        <w:t>Vikas</w:t>
      </w:r>
      <w:proofErr w:type="spellEnd"/>
      <w:r w:rsidR="00697DAF">
        <w:rPr>
          <w:rFonts w:ascii="Times New Roman" w:eastAsia="Times New Roman" w:hAnsi="Times New Roman" w:cs="Times New Roman"/>
          <w:sz w:val="24"/>
          <w:szCs w:val="24"/>
        </w:rPr>
        <w:t xml:space="preserve"> Kendra</w:t>
      </w:r>
      <w:bookmarkStart w:id="0" w:name="_GoBack"/>
      <w:bookmarkEnd w:id="0"/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. Empowered with new knowledge, she established a kitchen garden at home. This small yet impactful step began yielding fresh vegetables for daily consumption, resulting in monthly savings of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t>. 500 to 600 on vegetables alone.</w:t>
      </w:r>
    </w:p>
    <w:p w:rsidR="001E1777" w:rsidRPr="001E1777" w:rsidRDefault="001E1777" w:rsidP="001E1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In January 2023,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Sabita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 further enhanced her skills by undergoing training in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machan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 farming from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Samekit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 Jan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Vikas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 Kendra. She set up a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machan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 (vertical trellis structure) using rope, bamboo, and wooden pegs across 30 decimals of land, where she cultivated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jhingi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 (ridge gourd) and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karela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 (bitter gourd).</w:t>
      </w:r>
    </w:p>
    <w:p w:rsidR="001E1777" w:rsidRPr="001E1777" w:rsidRDefault="001E1777" w:rsidP="001E1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Despite challenges posed by extreme heat, she managed a commendable yield — 170 kg of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jhingi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 and 90 kg of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karela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, both sold at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. 40 per kg, earning her a total of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Rs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t>. 10,400.</w:t>
      </w:r>
    </w:p>
    <w:p w:rsidR="001E1777" w:rsidRPr="001E1777" w:rsidRDefault="001E1777" w:rsidP="001E177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Encouraged by this success,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Sabita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 is now planning to plant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barbadhi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 (sponge gourd) and bitter gourd in the upcoming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Kharif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 season on the same </w:t>
      </w:r>
      <w:proofErr w:type="spellStart"/>
      <w:r w:rsidRPr="001E1777">
        <w:rPr>
          <w:rFonts w:ascii="Times New Roman" w:eastAsia="Times New Roman" w:hAnsi="Times New Roman" w:cs="Times New Roman"/>
          <w:sz w:val="24"/>
          <w:szCs w:val="24"/>
        </w:rPr>
        <w:t>machan</w:t>
      </w:r>
      <w:proofErr w:type="spellEnd"/>
      <w:r w:rsidRPr="001E1777">
        <w:rPr>
          <w:rFonts w:ascii="Times New Roman" w:eastAsia="Times New Roman" w:hAnsi="Times New Roman" w:cs="Times New Roman"/>
          <w:sz w:val="24"/>
          <w:szCs w:val="24"/>
        </w:rPr>
        <w:t xml:space="preserve"> structure.</w:t>
      </w:r>
    </w:p>
    <w:p w:rsidR="0028159C" w:rsidRDefault="001E1777" w:rsidP="001E1777">
      <w:pPr>
        <w:jc w:val="center"/>
      </w:pPr>
      <w:r>
        <w:rPr>
          <w:noProof/>
        </w:rPr>
        <w:drawing>
          <wp:inline distT="0" distB="0" distL="0" distR="0" wp14:anchorId="48147F63">
            <wp:extent cx="3448050" cy="26003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5016" cy="25980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2815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777"/>
    <w:rsid w:val="001E1777"/>
    <w:rsid w:val="0028159C"/>
    <w:rsid w:val="00697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77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77"/>
    <w:rPr>
      <w:rFonts w:ascii="Tahoma" w:hAnsi="Tahoma" w:cs="Mangal"/>
      <w:sz w:val="16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1777"/>
    <w:pPr>
      <w:spacing w:after="0" w:line="240" w:lineRule="auto"/>
    </w:pPr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777"/>
    <w:rPr>
      <w:rFonts w:ascii="Tahoma" w:hAnsi="Tahoma" w:cs="Mangal"/>
      <w:sz w:val="16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4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Abhijit</dc:creator>
  <cp:lastModifiedBy>Abhijit</cp:lastModifiedBy>
  <cp:revision>2</cp:revision>
  <dcterms:created xsi:type="dcterms:W3CDTF">2025-04-07T06:49:00Z</dcterms:created>
  <dcterms:modified xsi:type="dcterms:W3CDTF">2025-04-07T06:57:00Z</dcterms:modified>
</cp:coreProperties>
</file>